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EF068" w14:textId="77777777" w:rsidR="00FB1C5F" w:rsidRDefault="00FB1C5F"/>
    <w:p w14:paraId="7F398ED5" w14:textId="49F5B9B1" w:rsidR="00FB1C5F" w:rsidRDefault="00FB1C5F" w:rsidP="00FB1C5F">
      <w:pPr>
        <w:jc w:val="center"/>
      </w:pPr>
      <w:r>
        <w:rPr>
          <w:noProof/>
          <w:lang w:eastAsia="ru-RU"/>
        </w:rPr>
        <w:drawing>
          <wp:inline distT="0" distB="0" distL="0" distR="0" wp14:anchorId="4E97BEF6" wp14:editId="6A2C8BA2">
            <wp:extent cx="78105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171BB" w14:textId="77777777" w:rsidR="00FB1C5F" w:rsidRPr="00FB1C5F" w:rsidRDefault="00FB1C5F" w:rsidP="00FB1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C5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САЛОВСКОГО СЕЛЬСОВЕТА</w:t>
      </w:r>
    </w:p>
    <w:p w14:paraId="70F4EDD2" w14:textId="77777777" w:rsidR="00FB1C5F" w:rsidRPr="00FB1C5F" w:rsidRDefault="00FB1C5F" w:rsidP="00FB1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C5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ПЕНЗЕНСКОГО РАЙОНА ПЕНЗЕНСКОЙ ОБЛАСТИ</w:t>
      </w:r>
    </w:p>
    <w:p w14:paraId="7F54862C" w14:textId="77777777" w:rsidR="00FB1C5F" w:rsidRPr="00FB1C5F" w:rsidRDefault="00FB1C5F" w:rsidP="00FB1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8AC53F9" w14:textId="790753AB" w:rsidR="00FB1C5F" w:rsidRPr="00FB1C5F" w:rsidRDefault="00FB1C5F" w:rsidP="00FB1C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14:paraId="361E5964" w14:textId="77777777" w:rsidR="00FB1C5F" w:rsidRPr="00FB1C5F" w:rsidRDefault="00FB1C5F" w:rsidP="00FB1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81450" w14:textId="77777777" w:rsidR="00FB1C5F" w:rsidRPr="00FB1C5F" w:rsidRDefault="00FB1C5F" w:rsidP="00FB1C5F">
      <w:pPr>
        <w:tabs>
          <w:tab w:val="left" w:pos="6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1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_________2020 года № ___</w:t>
      </w:r>
    </w:p>
    <w:p w14:paraId="5F1029BC" w14:textId="77777777" w:rsidR="00FB1C5F" w:rsidRPr="00FB1C5F" w:rsidRDefault="00FB1C5F" w:rsidP="00FB1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</w:t>
      </w:r>
      <w:proofErr w:type="spellStart"/>
      <w:r w:rsidRPr="00FB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Саловка</w:t>
      </w:r>
      <w:proofErr w:type="spellEnd"/>
    </w:p>
    <w:p w14:paraId="5E298567" w14:textId="77777777" w:rsidR="00FB1C5F" w:rsidRDefault="00FB1C5F"/>
    <w:p w14:paraId="6504E63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14:paraId="08018A81" w14:textId="77777777" w:rsidR="00CD6E26" w:rsidRPr="003A2A05" w:rsidRDefault="00CD6E26" w:rsidP="00CD6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14:paraId="3E2B3042" w14:textId="77777777" w:rsidR="00CD6E26" w:rsidRPr="003A2A05" w:rsidRDefault="00CD6E26" w:rsidP="00CD6E2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73310" w14:textId="0CC5FFA5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решением </w:t>
      </w:r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Комитета местного самоуправления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05.07.2016г. № 159-43/6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Порядка проведения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 зданий, сооружений в целях оценки их технического состояния и надлежащего технического обслуживания»,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постановлениями администрации</w:t>
      </w:r>
      <w:r w:rsidR="00FB1C5F" w:rsidRP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C4826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24.01.2019г.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разработке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утверждении административных регламентов предоставления муниципальных услуг органами местного самоуправления </w:t>
      </w:r>
      <w:proofErr w:type="spellStart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области»</w:t>
      </w:r>
      <w:proofErr w:type="gramStart"/>
      <w:r w:rsidR="00FB1C5F"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="00FB1C5F">
        <w:rPr>
          <w:rFonts w:ascii="Times New Roman" w:eastAsia="Times New Roman" w:hAnsi="Times New Roman" w:cs="Times New Roman"/>
          <w:i/>
          <w:szCs w:val="20"/>
          <w:lang w:eastAsia="ar-SA"/>
        </w:rPr>
        <w:t>,</w:t>
      </w:r>
      <w:proofErr w:type="gramEnd"/>
      <w:r w:rsidR="00FB1C5F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22.05.2020г.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65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Реестра муниципальных услуг </w:t>
      </w:r>
      <w:proofErr w:type="spellStart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</w:t>
      </w:r>
      <w:r w:rsidR="00FC4826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hyperlink r:id="rId9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статьей </w:t>
        </w:r>
      </w:hyperlink>
      <w:r w:rsidRPr="003A2A05">
        <w:rPr>
          <w:rFonts w:ascii="Calibri" w:eastAsia="Times New Roman" w:hAnsi="Calibri" w:cs="Calibri"/>
          <w:szCs w:val="20"/>
          <w:lang w:eastAsia="ar-SA"/>
        </w:rPr>
        <w:t>______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Устава</w:t>
      </w:r>
      <w:r w:rsidR="00FB1C5F" w:rsidRP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B1C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A2A0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footnoteReference w:id="1"/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59EB38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5AC751" w14:textId="53F2C1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решением Комитета местного самоуправления</w:t>
      </w:r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1155A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05.07.2016г. № 159-43/6 </w:t>
      </w:r>
      <w:r w:rsidR="00A1155A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проведения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зданий, сооружений в целях оценки их технического состояния и надлежащего технического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обслуживания»,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постановлениями администрации</w:t>
      </w:r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A11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  </w:t>
      </w:r>
      <w:r w:rsidRPr="003A2A05">
        <w:rPr>
          <w:rFonts w:ascii="Calibri" w:eastAsia="Times New Roman" w:hAnsi="Calibri" w:cs="Calibri"/>
          <w:i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24.01.2019г.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proofErr w:type="gramEnd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 разработке и утверждении административных регламентов предоставления муниципальных услуг администрацией</w:t>
      </w:r>
      <w:r w:rsidR="00FC4826" w:rsidRP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от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22.05.2020г.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65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Реестра муниципальных услуг </w:t>
      </w:r>
      <w:proofErr w:type="spellStart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), </w:t>
      </w:r>
      <w:r w:rsidRPr="003A2A05">
        <w:rPr>
          <w:rFonts w:ascii="Times New Roman" w:eastAsia="Times New Roman" w:hAnsi="Times New Roman" w:cs="Times New Roman"/>
          <w:i/>
          <w:szCs w:val="20"/>
          <w:vertAlign w:val="superscript"/>
          <w:lang w:eastAsia="ar-SA"/>
        </w:rPr>
        <w:footnoteReference w:id="2"/>
      </w:r>
      <w:proofErr w:type="gramEnd"/>
    </w:p>
    <w:p w14:paraId="699D56E0" w14:textId="77777777" w:rsidR="00CD6E26" w:rsidRPr="003A2A05" w:rsidRDefault="00CD6E26" w:rsidP="00FC48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1AB128" w14:textId="72FDF716" w:rsidR="00CD6E26" w:rsidRPr="003A2A05" w:rsidRDefault="00CD6E26" w:rsidP="00FC48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Calibri"/>
          <w:szCs w:val="20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</w:t>
      </w:r>
      <w:proofErr w:type="spellStart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  Пензенской области</w:t>
      </w:r>
      <w:r w:rsidR="00FC48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14:paraId="1F0B26F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1DC79" w14:textId="13FCF776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r:id="rId10" w:anchor="P31" w:history="1">
        <w:r w:rsidRPr="003A2A05">
          <w:rPr>
            <w:rFonts w:ascii="Times New Roman" w:hAnsi="Times New Roman" w:cs="Times New Roman"/>
            <w:bCs/>
            <w:sz w:val="28"/>
            <w:szCs w:val="28"/>
          </w:rPr>
          <w:t>регламент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оведение осмотра зданий, сооружений в целях оценки их технического состояния и надлежащего технического обслуживания».</w:t>
      </w:r>
    </w:p>
    <w:p w14:paraId="38D3B72B" w14:textId="01B2041D" w:rsidR="00CD6E26" w:rsidRPr="003A2A05" w:rsidRDefault="00CD6E26" w:rsidP="00CD6E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Опубликовать настоящее постановление в </w:t>
      </w:r>
      <w:r w:rsidR="00FC48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информационном бюллетене </w:t>
      </w:r>
      <w:proofErr w:type="spellStart"/>
      <w:r w:rsidR="00FC4826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  «Сельские ведомости»</w:t>
      </w:r>
      <w:r w:rsidR="00FC482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>и на официальном сайте администрации</w:t>
      </w:r>
      <w:r w:rsidR="00FC4826" w:rsidRPr="00FC48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FC4826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</w:t>
      </w:r>
      <w:r w:rsidR="00FC48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кого района Пензенской области  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14:paraId="2D26C2B7" w14:textId="54F8B814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на следующий день после дня его официального опубликования</w:t>
      </w:r>
      <w:r w:rsidR="00672773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014CEFD" w14:textId="5B6571AB" w:rsidR="00CD6E26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</w:t>
      </w:r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главу администрации </w:t>
      </w:r>
      <w:proofErr w:type="spellStart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FC48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области.</w:t>
      </w:r>
    </w:p>
    <w:p w14:paraId="4DA2034D" w14:textId="77777777" w:rsidR="00FC4826" w:rsidRPr="003A2A05" w:rsidRDefault="00FC48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2BBE95" w14:textId="492384FB" w:rsidR="00CD6E26" w:rsidRPr="003A2A05" w:rsidRDefault="00FC4826" w:rsidP="00FC4826">
      <w:pPr>
        <w:tabs>
          <w:tab w:val="left" w:pos="851"/>
          <w:tab w:val="left" w:pos="3975"/>
        </w:tabs>
        <w:suppressAutoHyphens/>
        <w:spacing w:after="0" w:line="288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И.о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.г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лавы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D6E26"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администрации</w:t>
      </w:r>
      <w:r w:rsidR="00CD6E26"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14:paraId="15E30CB9" w14:textId="77777777" w:rsidR="005D6B42" w:rsidRDefault="00FC4826" w:rsidP="00FC4826">
      <w:pPr>
        <w:tabs>
          <w:tab w:val="left" w:pos="851"/>
        </w:tabs>
        <w:suppressAutoHyphens/>
        <w:spacing w:after="0" w:line="288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</w:t>
      </w:r>
    </w:p>
    <w:p w14:paraId="5A3B4700" w14:textId="3C1555C4" w:rsidR="00CD6E26" w:rsidRPr="003A2A05" w:rsidRDefault="00FC4826" w:rsidP="00FC4826">
      <w:pPr>
        <w:tabs>
          <w:tab w:val="left" w:pos="851"/>
        </w:tabs>
        <w:suppressAutoHyphens/>
        <w:spacing w:after="0" w:line="288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Пензенского района</w:t>
      </w:r>
      <w:r w:rsidR="005D6B4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Пензенской области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5D6B4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Л.Н.Г</w:t>
      </w:r>
      <w:bookmarkStart w:id="0" w:name="_GoBack"/>
      <w:bookmarkEnd w:id="0"/>
      <w:r w:rsidR="005D6B42">
        <w:rPr>
          <w:rFonts w:ascii="Times New Roman" w:eastAsia="Calibri" w:hAnsi="Times New Roman" w:cs="Times New Roman"/>
          <w:sz w:val="28"/>
          <w:szCs w:val="28"/>
          <w:lang w:eastAsia="ar-SA"/>
        </w:rPr>
        <w:t>орлова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</w:t>
      </w:r>
      <w:r w:rsidR="005D6B4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</w:t>
      </w:r>
    </w:p>
    <w:p w14:paraId="2F1FA1EB" w14:textId="77777777" w:rsidR="00CD6E26" w:rsidRPr="003A2A05" w:rsidRDefault="00CD6E26" w:rsidP="00CD6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B9382D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Утвержден</w:t>
      </w:r>
    </w:p>
    <w:p w14:paraId="150E92F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14:paraId="269F94BC" w14:textId="77777777" w:rsidR="009B0524" w:rsidRDefault="009B0524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Пензенского района </w:t>
      </w:r>
    </w:p>
    <w:p w14:paraId="1D2D8C41" w14:textId="77777777" w:rsidR="009B0524" w:rsidRDefault="009B0524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Пензенской области  </w:t>
      </w:r>
    </w:p>
    <w:p w14:paraId="00615394" w14:textId="776A5F38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от__________ № ________</w:t>
      </w:r>
    </w:p>
    <w:p w14:paraId="30D016A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0EB5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31"/>
      <w:bookmarkEnd w:id="1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14:paraId="505244F2" w14:textId="46D3DDBB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</w:t>
      </w:r>
      <w:r w:rsidR="009B0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оведение осмотра зданий, сооружений в целях оценки их технического состояния и надлежащего технического обслуживания»</w:t>
      </w:r>
    </w:p>
    <w:p w14:paraId="7F2BE2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CED2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14:paraId="7213737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40BAA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</w:t>
      </w:r>
    </w:p>
    <w:p w14:paraId="214645C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0CA47" w14:textId="7D8D16C5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(действий),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осуществляемых администрацией </w:t>
      </w:r>
      <w:proofErr w:type="spellStart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 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 в процессе предоставления муниципальной услуги «Проведение осмотра зданий, сооружений в целях оценки их технического состояния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надлежащего технического обслуживания» (далее - муниципальная услуга).</w:t>
      </w:r>
    </w:p>
    <w:p w14:paraId="738CC27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DEDD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14:paraId="0369D5A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72AD6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45"/>
      <w:bookmarkEnd w:id="2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являются – физические и юридические лица                         (далее – заявители). </w:t>
      </w:r>
    </w:p>
    <w:p w14:paraId="7573172D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5B4D057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7AAA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порядку информирования</w:t>
      </w:r>
    </w:p>
    <w:p w14:paraId="50B9BAC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</w:t>
      </w:r>
    </w:p>
    <w:p w14:paraId="003E56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98BF1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Информирование заявителя о предоставлении муниципальной услуги осуществляется:</w:t>
      </w:r>
    </w:p>
    <w:p w14:paraId="68E8F4F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1) Непосредственно в здании Администрации с использованием средств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4C0B3EF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14:paraId="667C48C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портал).</w:t>
      </w:r>
      <w:proofErr w:type="gramEnd"/>
    </w:p>
    <w:p w14:paraId="4900BE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14:paraId="3C89D40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Посредством использования телефонной, почтовой связи, а также электронной почты.</w:t>
      </w:r>
    </w:p>
    <w:p w14:paraId="0E9899B8" w14:textId="48539D0F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В многофункциональном центре предоставления государственных и муниципальных услуг</w:t>
      </w:r>
      <w:r w:rsidR="009B0524" w:rsidRP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 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0F4DD4A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14:paraId="37E3D5F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                                 (далее - официальный сайт МФЦ).</w:t>
      </w:r>
    </w:p>
    <w:p w14:paraId="3A9479F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6D18B22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а) при личном обращении заявителя;</w:t>
      </w:r>
    </w:p>
    <w:p w14:paraId="67777AC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б) по письменным обращениям (в том числе по электронной почте).</w:t>
      </w:r>
    </w:p>
    <w:p w14:paraId="6DAEF56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14:paraId="6C09053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в) по телефону.</w:t>
      </w:r>
    </w:p>
    <w:p w14:paraId="311B2EE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7AE35F3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представиться и изложить суть вопроса.</w:t>
      </w:r>
    </w:p>
    <w:p w14:paraId="7FC867C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4642B42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807360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17B0AB4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6FA7522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0107851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14:paraId="1888FAC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5A08713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круг заявителей, которым предоставляется муниципальная услуга;</w:t>
      </w:r>
    </w:p>
    <w:p w14:paraId="10EC2BA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4F54622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срок предоставления муниципальной услуги;</w:t>
      </w:r>
    </w:p>
    <w:p w14:paraId="7346C8A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14:paraId="7D8DE332" w14:textId="4239B55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proofErr w:type="spellStart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</w:t>
      </w:r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>кого района Пензенской области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14:paraId="4751FEA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7) порядок получения информации заявителем по вопросам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предоставления муниципальной услуги, сведений о ходе предоставления муниципальной услуги;</w:t>
      </w:r>
    </w:p>
    <w:p w14:paraId="2FA358D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2894C3F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6E2FB97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37EB14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14:paraId="507A64C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14:paraId="0279B47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14:paraId="120DD2B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14:paraId="375A60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1.8. </w:t>
      </w: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14:paraId="2130FB5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1.9. Порядок, форма, место размещения и способы получения справочной информации.</w:t>
      </w:r>
    </w:p>
    <w:p w14:paraId="6F2689E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34861CB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18088D9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К справочной информации относится следующая информация:</w:t>
      </w:r>
    </w:p>
    <w:p w14:paraId="1B2CD66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место нахождения и график работы Администрации, а также МФЦ;</w:t>
      </w:r>
    </w:p>
    <w:p w14:paraId="2229697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справочные телефоны Администрации, МФЦ, в том числе номер телефона-автоинформатора (при наличии);</w:t>
      </w:r>
    </w:p>
    <w:p w14:paraId="29BF910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- адреса официальных сайтов Администрации, МФЦ, адреса их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электронной почты.</w:t>
      </w:r>
    </w:p>
    <w:p w14:paraId="352ADBF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14:paraId="484524D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A40A7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14:paraId="7332BC24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8986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14:paraId="53AB93D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372A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14:paraId="3462387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Краткое наименование муниципальной услуги не предусмотрено.</w:t>
      </w:r>
    </w:p>
    <w:p w14:paraId="371C6E3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BD170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929930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B514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14:paraId="166B19A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C38F9B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14:paraId="5A68FDC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CBEA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14:paraId="178A836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14:paraId="37DEE5F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A459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14:paraId="59BCCFE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FC7B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3A2A05">
        <w:rPr>
          <w:rFonts w:ascii="Times New Roman" w:hAnsi="Times New Roman" w:cs="Times New Roman"/>
          <w:sz w:val="28"/>
          <w:szCs w:val="28"/>
        </w:rPr>
        <w:t xml:space="preserve"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3A2A05">
        <w:rPr>
          <w:rFonts w:ascii="Times New Roman" w:hAnsi="Times New Roman" w:cs="Times New Roman"/>
          <w:sz w:val="28"/>
          <w:szCs w:val="28"/>
        </w:rPr>
        <w:t>.</w:t>
      </w:r>
    </w:p>
    <w:p w14:paraId="301DEE02" w14:textId="77777777" w:rsidR="00CD6E26" w:rsidRPr="003A2A05" w:rsidRDefault="00CD6E26" w:rsidP="00CD6E2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заявления, указанного в пункте 2.6 раздела 2 Административного регламента, в Администрацию.</w:t>
      </w:r>
    </w:p>
    <w:p w14:paraId="0740887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0DB02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14:paraId="6E9EAD0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8609C1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источников официального опубликования),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14:paraId="0D51013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Специалисты Администрации, 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77A7585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Специалисты МФЦ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69F3F902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A4BCF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7DF2E1A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839F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4"/>
      <w:bookmarkEnd w:id="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416447F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по </w:t>
      </w:r>
      <w:hyperlink w:anchor="Par47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Административному регламенту.</w:t>
      </w:r>
    </w:p>
    <w:p w14:paraId="3F28BD8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заявления:</w:t>
      </w:r>
    </w:p>
    <w:p w14:paraId="18FB706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лицо предъявляет документ, удостоверяющий личность.</w:t>
      </w:r>
    </w:p>
    <w:p w14:paraId="01141E8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юридического лица документ, подтверждающий полномочия действовать от имени юридического лица.</w:t>
      </w:r>
    </w:p>
    <w:p w14:paraId="7BE2CA5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467A8F5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из Единого государственного реестра недвижимости о правах на жилое помещение;</w:t>
      </w:r>
    </w:p>
    <w:p w14:paraId="66DA6A3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технический паспорт (план) здания, сооружения.</w:t>
      </w:r>
    </w:p>
    <w:p w14:paraId="6429260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78"/>
      <w:bookmarkEnd w:id="4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19A5C6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лично на бумажном носителе по местонахождению Администрации;</w:t>
      </w:r>
    </w:p>
    <w:p w14:paraId="07C74BB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почтовой связи по местонахождению Администрации;</w:t>
      </w:r>
    </w:p>
    <w:p w14:paraId="03AF436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 бумажном носителе через МФЦ в соответствии с соглашением о взаимодействии, заключенным между МФЦ и Администрацией,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предоставляющей муниципальную услугу, с момента вступления в силу соглашения о взаимодействии.</w:t>
      </w:r>
    </w:p>
    <w:p w14:paraId="75BA980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7C9F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32BBFF3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39DB4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90"/>
      <w:bookmarkEnd w:id="5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14:paraId="539F3DB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1065FC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532544B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A2E52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025FD3B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9B161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14:paraId="73269BEC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389ABB" w14:textId="1DF0941F" w:rsidR="004C0DF2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0"/>
      <w:bookmarkEnd w:id="6"/>
      <w:r w:rsidRPr="003A2A05">
        <w:rPr>
          <w:rFonts w:ascii="Times New Roman" w:hAnsi="Times New Roman" w:cs="Times New Roman"/>
          <w:sz w:val="28"/>
          <w:szCs w:val="28"/>
        </w:rPr>
        <w:t xml:space="preserve">2.9. 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отказа в предоставлении муниципальной услуги является поступление в Администрацию заявления, в котором указано о проведении осмотра 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14:paraId="3594C449" w14:textId="77777777" w:rsidR="00CD6E26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B01E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96"/>
      <w:bookmarkEnd w:id="7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1DC3FB0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19FF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предоставляется бесплатно.</w:t>
      </w:r>
    </w:p>
    <w:p w14:paraId="41E2CCE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DC862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0B135FC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4E5EC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Время ожидания в очереди не должно превышать:</w:t>
      </w:r>
    </w:p>
    <w:p w14:paraId="36972AC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подаче заявления и (или) документов - 15 минут;</w:t>
      </w:r>
    </w:p>
    <w:p w14:paraId="6050BB0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14:paraId="142403B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AE525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14:paraId="6E9A113F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493D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Регистрация заявления о предоставлении муниципальной услуги осуществляется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поступления заявления в Администрацию.</w:t>
      </w:r>
    </w:p>
    <w:p w14:paraId="09F7DBE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14:paraId="04BBBCA8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1320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2D29FF54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3514D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З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726DD92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14:paraId="7B30342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34CF88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14:paraId="3AE66C5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14:paraId="34D6382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14:paraId="1934B05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155CFB3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2B1DC35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2FDAFAE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7ED943A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14:paraId="7004D9D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14:paraId="052629A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2417F09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45748D7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3630CAE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14:paraId="29EA46E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14:paraId="1BADED26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14:paraId="7A6F8240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образцы заявлений;</w:t>
      </w:r>
    </w:p>
    <w:p w14:paraId="22E4BAFA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14:paraId="3BE5C7B0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справочная информация.</w:t>
      </w:r>
    </w:p>
    <w:p w14:paraId="792A6D9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6BBC5FE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34A85CC7" w14:textId="28671003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2.22. </w:t>
      </w:r>
      <w:proofErr w:type="gramStart"/>
      <w:r w:rsidRPr="003A2A05">
        <w:rPr>
          <w:rFonts w:ascii="Times New Roman" w:hAnsi="Times New Roman" w:cs="Times New Roman"/>
          <w:sz w:val="28"/>
          <w:szCs w:val="28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3A2A05">
        <w:rPr>
          <w:rFonts w:ascii="Times New Roman" w:hAnsi="Times New Roman" w:cs="Times New Roman"/>
          <w:sz w:val="28"/>
          <w:szCs w:val="28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14:paraId="39FC1AE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3A2A05">
        <w:rPr>
          <w:rFonts w:ascii="Times New Roman" w:hAnsi="Times New Roman" w:cs="Times New Roman"/>
          <w:position w:val="-2"/>
          <w:sz w:val="28"/>
          <w:szCs w:val="28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A0FD3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использующих кресла-коляски.</w:t>
      </w:r>
    </w:p>
    <w:p w14:paraId="161FE78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6101DBC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F58D11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D5AF00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6C94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4354A45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2131D85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-коммуникаторами).</w:t>
      </w:r>
    </w:p>
    <w:p w14:paraId="1044DAD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14:paraId="3C8D540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DCB70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Показатели доступности и качества муниципальной услуги</w:t>
      </w:r>
    </w:p>
    <w:p w14:paraId="726578E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14:paraId="39DB2F9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 Показатели доступности и качества предоставления муниципальной услуги.</w:t>
      </w:r>
    </w:p>
    <w:p w14:paraId="28BCDA2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2.24.1. Показателями доступности предоставления муниципальной услуги являются:</w:t>
      </w:r>
    </w:p>
    <w:p w14:paraId="700A6D3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транспортная доступность к месту предоставления муниципальной услуги;</w:t>
      </w:r>
    </w:p>
    <w:p w14:paraId="5B0C259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C0B6A5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CFAC2C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1B0F10D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размещение информации о порядке предоставления муниципальной услуги в средствах массовой информации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14:paraId="2C065CC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2.24.2. Показателями качества предоставления муниципальной услуги являются отсутствие:</w:t>
      </w:r>
    </w:p>
    <w:p w14:paraId="0B211EA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очередей при приеме и выдаче документов заявителям (их представителям);</w:t>
      </w:r>
    </w:p>
    <w:p w14:paraId="10A090A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нарушений сроков предоставления муниципальной услуги;</w:t>
      </w:r>
    </w:p>
    <w:p w14:paraId="7ADB31A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460D010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BEE35D9" w14:textId="77777777" w:rsidR="00CD6E26" w:rsidRPr="003A2A05" w:rsidRDefault="00CD6E26" w:rsidP="00CD6E26">
      <w:pPr>
        <w:suppressAutoHyphens/>
        <w:spacing w:after="140" w:line="288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</w:p>
    <w:p w14:paraId="7C94B5C6" w14:textId="77777777"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700E5527" w14:textId="77777777"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</w:p>
    <w:p w14:paraId="70E5AC7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2.25. Для получения муниципальной услуги заявителю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(представителю заявителя) 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предоставляется возможность представить заявление в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14:paraId="3616D98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25A2F638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2A05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</w:t>
      </w:r>
      <w:r w:rsidRPr="003A2A05">
        <w:rPr>
          <w:rFonts w:ascii="Times New Roman" w:hAnsi="Times New Roman"/>
          <w:sz w:val="26"/>
          <w:szCs w:val="26"/>
        </w:rPr>
        <w:t>.</w:t>
      </w:r>
    </w:p>
    <w:p w14:paraId="77CC7957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A57E4E1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18F489B2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7853322D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2.27. При предоставлении муниципальной услуги в электронной форме заявителю </w:t>
      </w:r>
      <w:r w:rsidRPr="003A2A05">
        <w:rPr>
          <w:rFonts w:ascii="Times New Roman" w:hAnsi="Times New Roman"/>
          <w:sz w:val="28"/>
          <w:szCs w:val="28"/>
        </w:rPr>
        <w:t xml:space="preserve">(представителю заявителя) посредством </w:t>
      </w:r>
      <w:r w:rsidRPr="003A2A05">
        <w:rPr>
          <w:rFonts w:ascii="Times New Roman" w:hAnsi="Times New Roman" w:cs="Times New Roman"/>
          <w:sz w:val="28"/>
          <w:szCs w:val="28"/>
        </w:rPr>
        <w:t>Регионального портала обеспечивается:</w:t>
      </w:r>
    </w:p>
    <w:p w14:paraId="2AB8D14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0F40431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F5B9896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F97F4B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6995410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D83A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3BDFDDF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для получения муниципальной услуги.</w:t>
      </w:r>
    </w:p>
    <w:p w14:paraId="1653B0E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14:paraId="23B5D1F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14:paraId="114531A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Выдача заявителю результата предоставления муниципальной услуги.</w:t>
      </w:r>
    </w:p>
    <w:p w14:paraId="268F62C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14:paraId="65CC8D0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4C577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 для получения муниципальной услуги</w:t>
      </w:r>
    </w:p>
    <w:p w14:paraId="52C409A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2558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14:paraId="658724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14:paraId="0C9FB97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подписывается заявителем либо представителем заявителя.</w:t>
      </w:r>
    </w:p>
    <w:p w14:paraId="669AD44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14:paraId="5CCDD37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14:paraId="5F37A21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соответствия сведений, указанных в заявлении, представленным документам, полнота и правильность оформления заявления.</w:t>
      </w:r>
    </w:p>
    <w:p w14:paraId="7451A52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7B3A3C8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заполнения заявления;</w:t>
      </w:r>
    </w:p>
    <w:p w14:paraId="04312C6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14:paraId="6D818D7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14:paraId="1E1DC9F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14:paraId="77DA667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выдается расписка в получении заявления с указанием даты получения в Администрации. </w:t>
      </w:r>
    </w:p>
    <w:p w14:paraId="1098E9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11" w:anchor="P65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расписка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получении заявления, форма которой предусмотрена специализированной программой МФЦ. </w:t>
      </w:r>
    </w:p>
    <w:p w14:paraId="55333B3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14:paraId="2973DD1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14:paraId="5CF4831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12" w:anchor="P154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2.6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Административного регламента</w:t>
      </w:r>
    </w:p>
    <w:p w14:paraId="2B5689E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Зарегистрированное заявление передается на рассмотрение</w:t>
      </w:r>
      <w:r w:rsidRPr="003A2A05">
        <w:rPr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комиссию по осмотру зданий и сооружений на территории </w:t>
      </w:r>
      <w:r w:rsidRPr="003A2A05">
        <w:rPr>
          <w:rFonts w:ascii="Times New Roman" w:hAnsi="Times New Roman" w:cs="Times New Roman"/>
          <w:i/>
        </w:rPr>
        <w:t xml:space="preserve">… … (наименование муниципального образования)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>(далее - Комиссия)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F58716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Результатом административной процедуры является прием и регистрация поступившего заявления, передача его на рассмотрение в Комиссию.</w:t>
      </w:r>
    </w:p>
    <w:p w14:paraId="334C2FD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14:paraId="0CD4CEBC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14:paraId="5B0BC48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14:paraId="6D7F851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22EFC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Рассмотрение заявления, принятие решения и организация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14:paraId="6756308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1DAC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14:paraId="34234064" w14:textId="77777777" w:rsidR="00D642EC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  <w:r w:rsidR="00D642E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682F5A9" w14:textId="094EEE93" w:rsidR="00CD6E26" w:rsidRPr="003A2A05" w:rsidRDefault="00D642EC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8" w:name="_Hlk4582597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об отказе в предоставлении муниципальной услуги </w:t>
      </w:r>
      <w:bookmarkEnd w:id="8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причин отказа).</w:t>
      </w:r>
    </w:p>
    <w:p w14:paraId="19E2E9EC" w14:textId="62E20EBA" w:rsidR="0084280C" w:rsidRPr="003A2A05" w:rsidRDefault="00CD6E26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 наличие или отсутствие оснований, предусмотренных пунктом 2.9 Административного регламента.</w:t>
      </w:r>
      <w:r w:rsidR="00057C4B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E1B80F" w14:textId="54490D10" w:rsidR="0084280C" w:rsidRPr="003A2A05" w:rsidRDefault="00632839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14:paraId="2A5F1A0D" w14:textId="77777777"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14:paraId="1D772F47" w14:textId="7E50F743"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14:paraId="02A00CB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Подписанный главой Администрации проект распоряжения Адм</w:t>
      </w:r>
      <w:r w:rsidR="005A2BC3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о проведении осмотра или проект уведомления</w:t>
      </w:r>
      <w:r w:rsidR="00632839" w:rsidRPr="003A2A05">
        <w:t xml:space="preserve"> </w:t>
      </w:r>
      <w:r w:rsidR="00632839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в установленном порядке.</w:t>
      </w:r>
    </w:p>
    <w:p w14:paraId="511491FC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14:paraId="1D3151A9" w14:textId="2A560229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Результатом административной процедуры является оформленное и зарегистрированное в установленном порядке распоряжение Администрации о проведении осмотра</w:t>
      </w:r>
      <w:bookmarkStart w:id="9" w:name="_Hlk45826001"/>
      <w:r w:rsidR="00C728C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уведомления об отказе в предоставлении муниципальной услуги.</w:t>
      </w:r>
    </w:p>
    <w:bookmarkEnd w:id="9"/>
    <w:p w14:paraId="08167419" w14:textId="55A7F786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отказе в предоставлении муниципальной услуги.</w:t>
      </w:r>
    </w:p>
    <w:p w14:paraId="6070A34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возникновения аварийных ситуаций в зданиях, сооружениях или угроза разрушения зданий, </w:t>
      </w:r>
      <w:r w:rsidRPr="003A2A05">
        <w:rPr>
          <w:rFonts w:ascii="Times New Roman" w:hAnsi="Times New Roman" w:cs="Times New Roman"/>
          <w:sz w:val="28"/>
          <w:szCs w:val="28"/>
        </w:rPr>
        <w:lastRenderedPageBreak/>
        <w:t>сооружений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3567A2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14:paraId="07D5A7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A26D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14:paraId="1101C72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2C97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14:paraId="79388677" w14:textId="554CAE81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 зданий, сооружений проводится Комиссией в соответствии с требованиями установленными решением</w:t>
      </w:r>
      <w:r w:rsidR="009B0524" w:rsidRP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Комитета местного самоуправления </w:t>
      </w:r>
      <w:proofErr w:type="spellStart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Пензенского района Пензенской области 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_______№ _____ «Об утверждении Порядка осмотра зданий, сооружений в целях оценки их технического состояния и надлежащего технического обслуживания на территории </w:t>
      </w:r>
      <w:proofErr w:type="spellStart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</w:t>
      </w:r>
      <w:r w:rsidR="009B05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кого района Пензенской области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 осмотра зданий, сооружений).</w:t>
      </w:r>
      <w:proofErr w:type="gramEnd"/>
    </w:p>
    <w:p w14:paraId="088B7D11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14:paraId="6A49B623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3.25.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договора физическое или 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три рабочих дня до дня проведения осмотра.</w:t>
      </w:r>
    </w:p>
    <w:p w14:paraId="28DD491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14:paraId="4C48B75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вреда животным, растениям, окружающей среде, объектам культурного 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</w:t>
      </w:r>
      <w:proofErr w:type="gramEnd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предварительное уведомление лиц, ответственных за эксплуатацию здания, сооружения, о начале проведения осмотра не требуется.</w:t>
      </w:r>
    </w:p>
    <w:p w14:paraId="1CAD635D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осмотре зданий, сооружений Комиссией проводится визуальное обследование конструкций (с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фотофиксацией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обмерочные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надежности и безопасности объектов, требованиями проектной документации осматриваемого объекта.</w:t>
      </w:r>
    </w:p>
    <w:p w14:paraId="42C99E75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14:paraId="4BD0C6C5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акту осмотра прикладываются материалы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осматриваемых зданий, сооружений и иные материалы, оформленные в ходе осмотра зданий, сооружений.</w:t>
      </w:r>
    </w:p>
    <w:p w14:paraId="23664C5C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14:paraId="268C2244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14:paraId="690B510F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Подписанный указанными выше лицами акт осмотра утверждается главой Администрации</w:t>
      </w:r>
      <w:r w:rsidRPr="003A2A05">
        <w:rPr>
          <w:rFonts w:ascii="Times New Roman" w:hAnsi="Times New Roman" w:cs="Times New Roman"/>
          <w:i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14:paraId="72319BCA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lastRenderedPageBreak/>
        <w:t>Утвержденный акт осмотра заверяется печатью Администрации в день его утверждения</w:t>
      </w:r>
      <w:r w:rsidRPr="003A2A05">
        <w:rPr>
          <w:rFonts w:ascii="Times New Roman" w:hAnsi="Times New Roman" w:cs="Times New Roman"/>
          <w:i/>
        </w:rPr>
        <w:t>.</w:t>
      </w:r>
    </w:p>
    <w:p w14:paraId="7432916F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14:paraId="530255AB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14:paraId="1B9D753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hAnsi="Times New Roman" w:cs="Times New Roman"/>
          <w:sz w:val="28"/>
          <w:szCs w:val="28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</w:t>
      </w:r>
      <w:proofErr w:type="gramEnd"/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14:paraId="02A573C7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14:paraId="20575BC2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3.33.</w:t>
      </w:r>
      <w:r w:rsidRPr="003A2A05">
        <w:rPr>
          <w:rFonts w:ascii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регистрация в журнале учета акта осмотра. </w:t>
      </w:r>
    </w:p>
    <w:p w14:paraId="5267D960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14:paraId="750B15AF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14:paraId="454BC44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B67CD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14:paraId="21E006C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1668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3.34. Основанием для начала административной процедуры и критерием принятия решения по ней являются оформленный документ - акт осмотра.</w:t>
      </w:r>
    </w:p>
    <w:p w14:paraId="5B77E9A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14:paraId="224C12A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14:paraId="5B752A3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lastRenderedPageBreak/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14:paraId="38E2A3F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14:paraId="69B8A52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14:paraId="6BA4970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14:paraId="24426A1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14:paraId="22ECD51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799EF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2A05">
        <w:rPr>
          <w:rFonts w:ascii="Times New Roman" w:eastAsia="Calibri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08996A14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087254F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 xml:space="preserve">3.39. </w:t>
      </w:r>
      <w:proofErr w:type="gramStart"/>
      <w:r w:rsidRPr="003A2A05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5BAF0956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3.40. При обращении об исправлении технической ошибки заявитель представляет:</w:t>
      </w:r>
    </w:p>
    <w:p w14:paraId="65060693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14:paraId="33373502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67F94E0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232C37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14:paraId="5080DE0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7AD1B44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59FE523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14:paraId="0CA6334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5F0AC07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14:paraId="3A86E84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 подписывает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648AC5F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3.44.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14:paraId="3AD94F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3DBC5F0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14:paraId="7E966D6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6BF0DF4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12B2FAE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14:paraId="7750C589" w14:textId="77777777" w:rsidR="00CD6E26" w:rsidRPr="003A2A05" w:rsidRDefault="00CD6E26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05">
        <w:rPr>
          <w:rFonts w:ascii="Times New Roman" w:hAnsi="Times New Roman"/>
          <w:sz w:val="28"/>
          <w:szCs w:val="28"/>
        </w:rPr>
        <w:t xml:space="preserve">2) в случае отсутствия технической ошибки в выданном в результате предоставления муниципальной услуги документе - уведомления об </w:t>
      </w:r>
      <w:r w:rsidRPr="003A2A05">
        <w:rPr>
          <w:rFonts w:ascii="Times New Roman" w:hAnsi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  <w:proofErr w:type="gramEnd"/>
    </w:p>
    <w:p w14:paraId="70B7138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14:paraId="3A7403B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предоставления муниципальной услуги в МФЦ</w:t>
      </w:r>
    </w:p>
    <w:p w14:paraId="0FBF8B2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4B155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3.47.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14:paraId="557D815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3.48. В случае если муниципальная услуга оказывается на базе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AD7DA4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принимает от заявителя заявление, регистрирует заявление в соответствии с документооборотом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DE5A7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правильность заполнения заявления;</w:t>
      </w:r>
    </w:p>
    <w:p w14:paraId="4E4184A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14:paraId="428B23C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расписку о принятии заявления и указанием срока получения результата муниципальной услуги.</w:t>
      </w:r>
    </w:p>
    <w:p w14:paraId="6EE8881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3.49. В случае если при подаче заявления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обнаружено несоответствие заявления требованиям Административного регламента,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заявителю заявление для приведения в соответствие с указанными требованиями с разъяснением причин возврата.</w:t>
      </w:r>
    </w:p>
    <w:p w14:paraId="69B9014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3.50. Передача заявления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осуществляется не позднее одного рабочего дня, следующего за днем регистрации заявления в МФЦ.</w:t>
      </w:r>
    </w:p>
    <w:p w14:paraId="797268B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3.51. Передача документов заявителя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Администрацию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14:paraId="35290F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3.52. В срок получения результата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доставку документов, получает в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Администрации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под подпись.</w:t>
      </w:r>
    </w:p>
    <w:p w14:paraId="0335166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3.53. Полученные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документы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регистрируется в установленном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26A99C4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3.54. Специалисты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53DE0DD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3.55. Заявитель может получить результат предоставления муниципальной услуги лично, обратившись 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14:paraId="08C6CA9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14:paraId="4D573E5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6FEE1D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14:paraId="1B2A362B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6CD348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</w:t>
      </w:r>
      <w:r w:rsidRPr="00BD794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постоянно </w:t>
      </w:r>
      <w:r w:rsidRPr="00BD794A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(… … указывается должность лица, ответственного за текущий контроль)</w:t>
      </w:r>
      <w:r w:rsidRPr="00BD794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12F24BD3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745388E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43B73EE3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67F45CCF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14:paraId="249962F1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2B75870D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56CACCD9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3D21737A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4757F69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49B246C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1ED0ED7F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5033E5B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71FFBF38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57B43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A0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A2A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3"/>
      </w:r>
    </w:p>
    <w:p w14:paraId="6EA978F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14:paraId="7692BDF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14:paraId="768DF6D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3F4418D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                                      (далее - ФЗ № 210-ФЗ), и в порядке, предусмотренном главой 2.1                       ФЗ № 210-ФЗ.</w:t>
      </w:r>
    </w:p>
    <w:p w14:paraId="3279852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7AF6514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569A0E4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3A2A05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A2A05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6F21A34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A05">
        <w:rPr>
          <w:rFonts w:ascii="Times New Roman" w:hAnsi="Times New Roman"/>
          <w:sz w:val="28"/>
          <w:szCs w:val="28"/>
          <w:lang w:eastAsia="ru-RU"/>
        </w:rPr>
        <w:t xml:space="preserve">5.4. В случае признания </w:t>
      </w:r>
      <w:proofErr w:type="gramStart"/>
      <w:r w:rsidRPr="003A2A05">
        <w:rPr>
          <w:rFonts w:ascii="Times New Roman" w:hAnsi="Times New Roman"/>
          <w:sz w:val="28"/>
          <w:szCs w:val="28"/>
          <w:lang w:eastAsia="ru-RU"/>
        </w:rPr>
        <w:t>жалобы, не подлежащей удовлетворению в ответе заявителю даются</w:t>
      </w:r>
      <w:proofErr w:type="gramEnd"/>
      <w:r w:rsidRPr="003A2A05">
        <w:rPr>
          <w:rFonts w:ascii="Times New Roman" w:hAnsi="Times New Roman"/>
          <w:sz w:val="28"/>
          <w:szCs w:val="28"/>
          <w:lang w:eastAsia="ru-RU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14:paraId="78811E66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14:paraId="0C781FF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76F63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Органы местного самоуправления, организации и уполномоченные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на рассмотрение жалобы лица, которым может быть направлена жалоба заявителя в досудебном (внесудебном) порядке</w:t>
      </w:r>
    </w:p>
    <w:p w14:paraId="0739DFE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24E38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DDCE24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3DE0875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14:paraId="69B5097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13A0E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B4740E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7920D0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490A8BF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A8C5C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49B7E92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2F77C40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20A6F723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ФЗ № 210-ФЗ;</w:t>
      </w:r>
    </w:p>
    <w:p w14:paraId="4063C9F7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4F47D0D0" w14:textId="6374536B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05">
        <w:rPr>
          <w:rFonts w:ascii="Times New Roman" w:hAnsi="Times New Roman"/>
          <w:sz w:val="28"/>
          <w:szCs w:val="28"/>
        </w:rPr>
        <w:t>- постановление Администрации от</w:t>
      </w:r>
      <w:r w:rsidR="00B55BAE">
        <w:rPr>
          <w:rFonts w:ascii="Times New Roman" w:hAnsi="Times New Roman"/>
          <w:sz w:val="28"/>
          <w:szCs w:val="28"/>
        </w:rPr>
        <w:t xml:space="preserve"> 27.11.2018 г. </w:t>
      </w:r>
      <w:r w:rsidRPr="003A2A05">
        <w:rPr>
          <w:rFonts w:ascii="Times New Roman" w:hAnsi="Times New Roman"/>
          <w:sz w:val="28"/>
          <w:szCs w:val="28"/>
        </w:rPr>
        <w:t>№</w:t>
      </w:r>
      <w:r w:rsidR="00B55BAE">
        <w:rPr>
          <w:rFonts w:ascii="Times New Roman" w:hAnsi="Times New Roman"/>
          <w:sz w:val="28"/>
          <w:szCs w:val="28"/>
        </w:rPr>
        <w:t>109</w:t>
      </w:r>
      <w:r w:rsidRPr="003A2A05">
        <w:rPr>
          <w:rFonts w:ascii="Times New Roman" w:hAnsi="Times New Roman"/>
          <w:sz w:val="28"/>
          <w:szCs w:val="28"/>
        </w:rPr>
        <w:t xml:space="preserve"> «Об утверждении Порядка подачи и рассмотрения жалоб на решения и действия (бездействие) органов местного самоуправления</w:t>
      </w:r>
      <w:r w:rsidR="00BD794A" w:rsidRPr="00BD794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BD794A">
        <w:rPr>
          <w:rFonts w:ascii="Times New Roman" w:eastAsia="Calibri" w:hAnsi="Times New Roman" w:cs="Times New Roman"/>
          <w:sz w:val="28"/>
          <w:szCs w:val="28"/>
          <w:lang w:eastAsia="ar-SA"/>
        </w:rPr>
        <w:t>Саловского</w:t>
      </w:r>
      <w:proofErr w:type="spellEnd"/>
      <w:r w:rsidR="00BD794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сельсовета Пензенс</w:t>
      </w:r>
      <w:r w:rsidR="00BD794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кого района Пензенской области </w:t>
      </w:r>
      <w:r w:rsidRPr="003A2A05">
        <w:rPr>
          <w:rFonts w:ascii="Times New Roman" w:hAnsi="Times New Roman"/>
          <w:sz w:val="28"/>
          <w:szCs w:val="28"/>
        </w:rPr>
        <w:t xml:space="preserve">и их должностных лиц, муниципальных служащих и Порядка подачи и рассмотрения жалоб на </w:t>
      </w:r>
      <w:r w:rsidRPr="003A2A05">
        <w:rPr>
          <w:rFonts w:ascii="Times New Roman" w:hAnsi="Times New Roman"/>
          <w:sz w:val="28"/>
          <w:szCs w:val="28"/>
        </w:rPr>
        <w:lastRenderedPageBreak/>
        <w:t>решения и действия (бездействие) многофункционального центра</w:t>
      </w:r>
      <w:r w:rsidRPr="003A2A05">
        <w:rPr>
          <w:rFonts w:ascii="Times New Roman" w:hAnsi="Times New Roman"/>
          <w:sz w:val="26"/>
          <w:szCs w:val="26"/>
        </w:rPr>
        <w:t xml:space="preserve">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sz w:val="26"/>
          <w:szCs w:val="26"/>
        </w:rPr>
        <w:t xml:space="preserve"> </w:t>
      </w:r>
      <w:r w:rsidRPr="003A2A05">
        <w:rPr>
          <w:rFonts w:ascii="Times New Roman" w:hAnsi="Times New Roman"/>
          <w:sz w:val="28"/>
          <w:szCs w:val="28"/>
        </w:rPr>
        <w:t>и его работников при предоставлении муниципальных услуг»;</w:t>
      </w:r>
      <w:r w:rsidRPr="003A2A05">
        <w:rPr>
          <w:rFonts w:ascii="Times New Roman" w:hAnsi="Times New Roman"/>
          <w:sz w:val="28"/>
          <w:szCs w:val="28"/>
          <w:vertAlign w:val="superscript"/>
        </w:rPr>
        <w:footnoteReference w:id="4"/>
      </w:r>
      <w:proofErr w:type="gramEnd"/>
    </w:p>
    <w:p w14:paraId="11228B5D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- постановление Администрации </w:t>
      </w:r>
      <w:proofErr w:type="gramStart"/>
      <w:r w:rsidRPr="003A2A05">
        <w:rPr>
          <w:rFonts w:ascii="Times New Roman" w:hAnsi="Times New Roman"/>
          <w:sz w:val="28"/>
          <w:szCs w:val="28"/>
        </w:rPr>
        <w:t>от</w:t>
      </w:r>
      <w:proofErr w:type="gramEnd"/>
      <w:r w:rsidRPr="003A2A05">
        <w:rPr>
          <w:rFonts w:ascii="Times New Roman" w:hAnsi="Times New Roman"/>
          <w:sz w:val="28"/>
          <w:szCs w:val="28"/>
        </w:rPr>
        <w:t>_______№______ «</w:t>
      </w:r>
      <w:proofErr w:type="gramStart"/>
      <w:r w:rsidRPr="003A2A05">
        <w:rPr>
          <w:rFonts w:ascii="Times New Roman" w:hAnsi="Times New Roman"/>
          <w:sz w:val="28"/>
          <w:szCs w:val="28"/>
        </w:rPr>
        <w:t>Об</w:t>
      </w:r>
      <w:proofErr w:type="gramEnd"/>
      <w:r w:rsidRPr="003A2A05">
        <w:rPr>
          <w:rFonts w:ascii="Times New Roman" w:hAnsi="Times New Roman"/>
          <w:sz w:val="28"/>
          <w:szCs w:val="28"/>
        </w:rPr>
        <w:t xml:space="preserve"> утверждении Порядка подачи и рассмотрения жалоб на решения и действия (бездействие)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sz w:val="28"/>
          <w:szCs w:val="28"/>
        </w:rPr>
        <w:t xml:space="preserve">, должностных лиц, муниципальных служащих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sz w:val="28"/>
          <w:szCs w:val="28"/>
        </w:rPr>
        <w:t xml:space="preserve"> при предоставлении муниципальных услуг»;</w:t>
      </w:r>
      <w:r w:rsidRPr="003A2A05">
        <w:rPr>
          <w:rFonts w:ascii="Times New Roman" w:hAnsi="Times New Roman"/>
          <w:sz w:val="28"/>
          <w:szCs w:val="28"/>
          <w:vertAlign w:val="superscript"/>
        </w:rPr>
        <w:footnoteReference w:id="5"/>
      </w:r>
    </w:p>
    <w:p w14:paraId="7549336B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- </w:t>
      </w:r>
      <w:r w:rsidRPr="003A2A05">
        <w:rPr>
          <w:rFonts w:ascii="Times New Roman" w:hAnsi="Times New Roman"/>
          <w:i/>
          <w:sz w:val="28"/>
          <w:szCs w:val="28"/>
        </w:rPr>
        <w:t xml:space="preserve">… … </w:t>
      </w:r>
      <w:r w:rsidRPr="003A2A05">
        <w:rPr>
          <w:rFonts w:ascii="Times New Roman" w:hAnsi="Times New Roman"/>
          <w:sz w:val="28"/>
          <w:szCs w:val="28"/>
        </w:rPr>
        <w:t>(</w:t>
      </w:r>
      <w:r w:rsidRPr="003A2A05">
        <w:rPr>
          <w:rFonts w:ascii="Times New Roman" w:hAnsi="Times New Roman"/>
          <w:i/>
          <w:sz w:val="28"/>
          <w:szCs w:val="28"/>
        </w:rPr>
        <w:t>указываются иные муниципальные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  <w:r w:rsidRPr="003A2A05">
        <w:rPr>
          <w:rFonts w:ascii="Times New Roman" w:hAnsi="Times New Roman"/>
          <w:sz w:val="28"/>
          <w:szCs w:val="28"/>
        </w:rPr>
        <w:t>) (</w:t>
      </w:r>
      <w:r w:rsidRPr="003A2A05">
        <w:rPr>
          <w:rFonts w:ascii="Times New Roman" w:hAnsi="Times New Roman"/>
          <w:i/>
          <w:iCs/>
          <w:sz w:val="28"/>
          <w:szCs w:val="28"/>
        </w:rPr>
        <w:t>при наличии</w:t>
      </w:r>
      <w:r w:rsidRPr="003A2A05">
        <w:rPr>
          <w:rFonts w:ascii="Times New Roman" w:hAnsi="Times New Roman"/>
          <w:sz w:val="28"/>
          <w:szCs w:val="28"/>
        </w:rPr>
        <w:t>).</w:t>
      </w:r>
    </w:p>
    <w:p w14:paraId="1446786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5.11. </w:t>
      </w:r>
      <w:r w:rsidRPr="003A2A05">
        <w:rPr>
          <w:rFonts w:ascii="Times New Roman" w:hAnsi="Times New Roman"/>
          <w:sz w:val="28"/>
          <w:szCs w:val="28"/>
          <w:lang w:eastAsia="ru-RU"/>
        </w:rPr>
        <w:t>Особенности подачи и рассмотрения жалоб на решения и действия (бездействие) Администрац</w:t>
      </w:r>
      <w:proofErr w:type="gramStart"/>
      <w:r w:rsidRPr="003A2A05">
        <w:rPr>
          <w:rFonts w:ascii="Times New Roman" w:hAnsi="Times New Roman"/>
          <w:sz w:val="28"/>
          <w:szCs w:val="28"/>
          <w:lang w:eastAsia="ru-RU"/>
        </w:rPr>
        <w:t>ии и её</w:t>
      </w:r>
      <w:proofErr w:type="gramEnd"/>
      <w:r w:rsidRPr="003A2A05">
        <w:rPr>
          <w:rFonts w:ascii="Times New Roman" w:hAnsi="Times New Roman"/>
          <w:sz w:val="28"/>
          <w:szCs w:val="28"/>
          <w:lang w:eastAsia="ru-RU"/>
        </w:rPr>
        <w:t xml:space="preserve"> должностных лиц, муниципальных служащих, а также на решения и действия (бездействие) МФЦ, работников МФЦ устанавливаются муниципальными правовыми актами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position w:val="-2"/>
          <w:sz w:val="28"/>
          <w:szCs w:val="28"/>
        </w:rPr>
        <w:t xml:space="preserve"> в соответствии со статьей 11.2 ФЗ               № 210-ФЗ.</w:t>
      </w:r>
    </w:p>
    <w:p w14:paraId="6E85A38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A05">
        <w:rPr>
          <w:rFonts w:ascii="Times New Roman" w:hAnsi="Times New Roman" w:cs="Times New Roman"/>
          <w:sz w:val="24"/>
          <w:szCs w:val="24"/>
        </w:rPr>
        <w:br w:type="page"/>
      </w:r>
    </w:p>
    <w:p w14:paraId="17DEDD3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5BD94DF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к административному регламенту предоставления </w:t>
      </w:r>
    </w:p>
    <w:p w14:paraId="3A8FCA8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муниципальной услуги «Проведение осмотра зданий, сооружений в целях оценки их технического состояния</w:t>
      </w:r>
    </w:p>
    <w:p w14:paraId="395A5F4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14:paraId="5B073C9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CD72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461"/>
      <w:bookmarkEnd w:id="10"/>
    </w:p>
    <w:p w14:paraId="64C6F2F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14:paraId="3F64F5D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1F37B40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3701A37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по адресу:</w:t>
      </w:r>
    </w:p>
    <w:p w14:paraId="54E8036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3D7B96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5F13BC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14:paraId="728E149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4FB87E2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73CD93D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30AD4C8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эл. почта:___________________________________</w:t>
      </w:r>
    </w:p>
    <w:p w14:paraId="035D1A6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25CBA376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104AB3D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1CE328D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</w:t>
      </w:r>
    </w:p>
    <w:p w14:paraId="51A3584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14:paraId="027DE2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 регистрации юридического лица:</w:t>
      </w:r>
    </w:p>
    <w:p w14:paraId="3257B82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A41105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_____________________________________________</w:t>
      </w:r>
    </w:p>
    <w:p w14:paraId="5D1D4F8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080B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715"/>
      <w:bookmarkEnd w:id="11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04D635A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4633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 </w:t>
      </w:r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 … (вид и реквизиты муниципального правового акта представительного органа муниципального образования)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зданиях, сооружениях или возникновении угрозы разрушения зданий, сооружений):</w:t>
      </w:r>
      <w:proofErr w:type="gramEnd"/>
    </w:p>
    <w:p w14:paraId="76EE126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64433A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14:paraId="217EB03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439FA7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14:paraId="0F4A05E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________________________________________________.</w:t>
      </w:r>
    </w:p>
    <w:p w14:paraId="25D0B5D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вышеуказанным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14:paraId="52DC29C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14:paraId="633AC39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14:paraId="606ED9C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7A5007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010451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B36D44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B651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муниципальной услуги прошу (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 в квадрате):</w:t>
      </w:r>
    </w:p>
    <w:p w14:paraId="75E2ECF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34"/>
      </w:tblGrid>
      <w:tr w:rsidR="003A2A05" w:rsidRPr="003A2A05" w14:paraId="75417283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9AFF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F0CC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A2A05" w:rsidRPr="003A2A05" w14:paraId="2FBDBF2A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F277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835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через МФЦ</w:t>
            </w:r>
          </w:p>
        </w:tc>
      </w:tr>
      <w:tr w:rsidR="003A2A05" w:rsidRPr="003A2A05" w14:paraId="4149C522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3CB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BCD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бумажном носителе посредством почтового отправления</w:t>
            </w:r>
          </w:p>
        </w:tc>
      </w:tr>
    </w:tbl>
    <w:p w14:paraId="461C852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C7D1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14:paraId="78C87C8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                          (подпись)</w:t>
      </w:r>
      <w:proofErr w:type="gramEnd"/>
    </w:p>
    <w:p w14:paraId="3E5D38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A007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 20 ____г.</w:t>
      </w:r>
    </w:p>
    <w:p w14:paraId="2CCFF0A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0FF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33F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664A3B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7DE9C5D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14:paraId="0C58074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«Проведение осмотра зданий, </w:t>
      </w:r>
    </w:p>
    <w:p w14:paraId="281BE29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 в целях оценки их технического состояния</w:t>
      </w:r>
    </w:p>
    <w:p w14:paraId="50CFC23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14:paraId="4D5ACD9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8ECFC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14C529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6AD626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главы администрации </w:t>
      </w:r>
      <w:proofErr w:type="gramEnd"/>
    </w:p>
    <w:p w14:paraId="3490319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14:paraId="1ACBBBD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 20____</w:t>
      </w:r>
    </w:p>
    <w:p w14:paraId="14F1C0E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Courier New" w:hAnsi="Courier New" w:cs="Courier New"/>
          <w:sz w:val="20"/>
          <w:szCs w:val="20"/>
        </w:rPr>
      </w:pPr>
    </w:p>
    <w:p w14:paraId="1981642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596"/>
      <w:bookmarkEnd w:id="12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ОСМОТРА</w:t>
      </w:r>
    </w:p>
    <w:p w14:paraId="13EC4C5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14:paraId="6B3A72F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составления)</w:t>
      </w:r>
    </w:p>
    <w:p w14:paraId="3C5925C7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B180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_____________________________________________________________________________</w:t>
      </w:r>
    </w:p>
    <w:p w14:paraId="1BA5FBD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ответственных за проведение осмотра)</w:t>
      </w:r>
    </w:p>
    <w:p w14:paraId="49BA660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EE80F7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7A6905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BFD1FD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 ________________________________________________________________________</w:t>
      </w:r>
    </w:p>
    <w:p w14:paraId="48BB763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привлеченных к осмотру организаций)</w:t>
      </w:r>
    </w:p>
    <w:p w14:paraId="5AB2E02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B4E9057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0040E5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6A78E1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_____________________________________________________________________________</w:t>
      </w:r>
    </w:p>
    <w:p w14:paraId="05035B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лица, ответственного за эксплуатацию здания, сооружения)</w:t>
      </w:r>
    </w:p>
    <w:p w14:paraId="6CDA387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AB4BD1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осмотра: ___________________________________________________________________</w:t>
      </w:r>
    </w:p>
    <w:p w14:paraId="52C7EED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здания, сооружения, адрес)</w:t>
      </w:r>
    </w:p>
    <w:p w14:paraId="5B2321E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DD936D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___________________________________________________________</w:t>
      </w:r>
    </w:p>
    <w:p w14:paraId="4118F93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данных, характеризующих состояние объекта осмотра)</w:t>
      </w:r>
    </w:p>
    <w:p w14:paraId="761CC40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898808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D889CE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CF92C0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E1AF30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(не выявлены) нарушения:</w:t>
      </w:r>
    </w:p>
    <w:p w14:paraId="0AE9BE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440798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выявления указываются нарушения требований технических регламентов, проектной документации)</w:t>
      </w:r>
    </w:p>
    <w:p w14:paraId="7883C48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217529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3C9870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54E460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6E23C2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 мерах по устранению выявленных нарушений:</w:t>
      </w:r>
    </w:p>
    <w:p w14:paraId="3029D54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14:paraId="4FE787A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04B74A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9C7B90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14:paraId="2E11695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D0391E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D0281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4395DD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осмотр:</w:t>
      </w:r>
    </w:p>
    <w:p w14:paraId="47D139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23DC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86411" w14:textId="77777777" w:rsidR="00CD6E26" w:rsidRPr="003A2A05" w:rsidRDefault="00CD6E26" w:rsidP="00CD6E2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3AE2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DD19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D334A" w14:textId="77777777" w:rsidR="00CD6E26" w:rsidRPr="003A2A05" w:rsidRDefault="00CD6E26" w:rsidP="00CD6E26">
      <w:pPr>
        <w:spacing w:after="0" w:line="240" w:lineRule="auto"/>
        <w:ind w:right="-2" w:firstLine="567"/>
      </w:pPr>
    </w:p>
    <w:p w14:paraId="1D957DA5" w14:textId="77777777" w:rsidR="00CD6E26" w:rsidRPr="003A2A05" w:rsidRDefault="00CD6E26" w:rsidP="00CD6E26">
      <w:pPr>
        <w:spacing w:after="0" w:line="240" w:lineRule="auto"/>
        <w:ind w:right="-2" w:firstLine="567"/>
      </w:pPr>
    </w:p>
    <w:p w14:paraId="0B01DBAA" w14:textId="77777777" w:rsidR="004C0DF2" w:rsidRPr="003A2A05" w:rsidRDefault="004C0DF2"/>
    <w:sectPr w:rsidR="004C0DF2" w:rsidRPr="003A2A05" w:rsidSect="004C0DF2"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7CAF1" w14:textId="77777777" w:rsidR="001C184F" w:rsidRDefault="001C184F" w:rsidP="00CD6E26">
      <w:pPr>
        <w:spacing w:after="0" w:line="240" w:lineRule="auto"/>
      </w:pPr>
      <w:r>
        <w:separator/>
      </w:r>
    </w:p>
  </w:endnote>
  <w:endnote w:type="continuationSeparator" w:id="0">
    <w:p w14:paraId="1000CAE6" w14:textId="77777777" w:rsidR="001C184F" w:rsidRDefault="001C184F" w:rsidP="00CD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292029"/>
      <w:docPartObj>
        <w:docPartGallery w:val="Page Numbers (Bottom of Page)"/>
        <w:docPartUnique/>
      </w:docPartObj>
    </w:sdtPr>
    <w:sdtEndPr/>
    <w:sdtContent>
      <w:p w14:paraId="4D467833" w14:textId="65C4E964" w:rsidR="00A72870" w:rsidRDefault="00A7287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B42">
          <w:rPr>
            <w:noProof/>
          </w:rPr>
          <w:t>2</w:t>
        </w:r>
        <w:r>
          <w:fldChar w:fldCharType="end"/>
        </w:r>
      </w:p>
    </w:sdtContent>
  </w:sdt>
  <w:p w14:paraId="237E2428" w14:textId="77777777" w:rsidR="00A72870" w:rsidRDefault="00A728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59226" w14:textId="77777777" w:rsidR="001C184F" w:rsidRDefault="001C184F" w:rsidP="00CD6E26">
      <w:pPr>
        <w:spacing w:after="0" w:line="240" w:lineRule="auto"/>
      </w:pPr>
      <w:r>
        <w:separator/>
      </w:r>
    </w:p>
  </w:footnote>
  <w:footnote w:type="continuationSeparator" w:id="0">
    <w:p w14:paraId="584599EF" w14:textId="77777777" w:rsidR="001C184F" w:rsidRDefault="001C184F" w:rsidP="00CD6E26">
      <w:pPr>
        <w:spacing w:after="0" w:line="240" w:lineRule="auto"/>
      </w:pPr>
      <w:r>
        <w:continuationSeparator/>
      </w:r>
    </w:p>
  </w:footnote>
  <w:footnote w:id="1">
    <w:p w14:paraId="3F70C0BF" w14:textId="77777777" w:rsidR="00A72870" w:rsidRPr="006228E7" w:rsidRDefault="00A72870" w:rsidP="00CD6E26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6228E7">
        <w:rPr>
          <w:rFonts w:ascii="Times New Roman" w:hAnsi="Times New Roman" w:cs="Times New Roman"/>
        </w:rPr>
        <w:t>Для муниципального района;</w:t>
      </w:r>
    </w:p>
  </w:footnote>
  <w:footnote w:id="2">
    <w:p w14:paraId="639F2F55" w14:textId="77777777" w:rsidR="00A72870" w:rsidRPr="006228E7" w:rsidRDefault="00A72870" w:rsidP="00CD6E26">
      <w:pPr>
        <w:pStyle w:val="a8"/>
        <w:rPr>
          <w:rFonts w:ascii="Times New Roman" w:hAnsi="Times New Roman" w:cs="Times New Roman"/>
        </w:rPr>
      </w:pPr>
      <w:r w:rsidRPr="006228E7">
        <w:rPr>
          <w:rStyle w:val="aa"/>
          <w:rFonts w:ascii="Times New Roman" w:hAnsi="Times New Roman" w:cs="Times New Roman"/>
        </w:rPr>
        <w:footnoteRef/>
      </w:r>
      <w:r w:rsidRPr="006228E7">
        <w:rPr>
          <w:rFonts w:ascii="Times New Roman" w:hAnsi="Times New Roman" w:cs="Times New Roman"/>
        </w:rPr>
        <w:t xml:space="preserve"> Для городского поселения;</w:t>
      </w:r>
    </w:p>
  </w:footnote>
  <w:footnote w:id="3">
    <w:p w14:paraId="5C734F0B" w14:textId="77777777" w:rsidR="00A72870" w:rsidRPr="009E715C" w:rsidRDefault="00A72870" w:rsidP="00CD6E26">
      <w:pPr>
        <w:pStyle w:val="a8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 xml:space="preserve">Административного </w:t>
      </w:r>
      <w:proofErr w:type="gramStart"/>
      <w:r>
        <w:rPr>
          <w:rFonts w:ascii="Times New Roman" w:hAnsi="Times New Roman"/>
        </w:rPr>
        <w:t>р</w:t>
      </w:r>
      <w:r w:rsidRPr="009E715C">
        <w:rPr>
          <w:rFonts w:ascii="Times New Roman" w:hAnsi="Times New Roman"/>
        </w:rPr>
        <w:t>егламента</w:t>
      </w:r>
      <w:proofErr w:type="gramEnd"/>
      <w:r w:rsidRPr="009E715C">
        <w:rPr>
          <w:rFonts w:ascii="Times New Roman" w:hAnsi="Times New Roman"/>
        </w:rPr>
        <w:t xml:space="preserve">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14:paraId="4EAC3036" w14:textId="77777777" w:rsidR="00A72870" w:rsidRDefault="00A72870" w:rsidP="00CD6E26">
      <w:pPr>
        <w:pStyle w:val="a8"/>
        <w:jc w:val="both"/>
      </w:pPr>
    </w:p>
  </w:footnote>
  <w:footnote w:id="4">
    <w:p w14:paraId="3EC271F1" w14:textId="77777777" w:rsidR="00A72870" w:rsidRPr="00104C57" w:rsidRDefault="00A72870" w:rsidP="00CD6E26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104C57">
        <w:rPr>
          <w:rFonts w:ascii="Times New Roman" w:hAnsi="Times New Roman" w:cs="Times New Roman"/>
        </w:rPr>
        <w:t>Для муниципального района, являющегося учредителем МФЦ;</w:t>
      </w:r>
    </w:p>
  </w:footnote>
  <w:footnote w:id="5">
    <w:p w14:paraId="4499FAB9" w14:textId="77777777" w:rsidR="00A72870" w:rsidRPr="00104C57" w:rsidRDefault="00A72870" w:rsidP="00CD6E26">
      <w:pPr>
        <w:pStyle w:val="a8"/>
        <w:rPr>
          <w:rFonts w:ascii="Times New Roman" w:hAnsi="Times New Roman" w:cs="Times New Roman"/>
        </w:rPr>
      </w:pPr>
      <w:r w:rsidRPr="00104C57">
        <w:rPr>
          <w:rStyle w:val="aa"/>
          <w:rFonts w:ascii="Times New Roman" w:hAnsi="Times New Roman" w:cs="Times New Roman"/>
        </w:rPr>
        <w:footnoteRef/>
      </w:r>
      <w:r w:rsidRPr="00104C57">
        <w:rPr>
          <w:rFonts w:ascii="Times New Roman" w:hAnsi="Times New Roman" w:cs="Times New Roman"/>
        </w:rPr>
        <w:t xml:space="preserve"> Для городского поселения.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6"/>
    <w:rsid w:val="00057C4B"/>
    <w:rsid w:val="001C184F"/>
    <w:rsid w:val="002443C1"/>
    <w:rsid w:val="0028529F"/>
    <w:rsid w:val="00392362"/>
    <w:rsid w:val="003A2A05"/>
    <w:rsid w:val="00434CEC"/>
    <w:rsid w:val="004A66E3"/>
    <w:rsid w:val="004C0DF2"/>
    <w:rsid w:val="004E3713"/>
    <w:rsid w:val="005A2BC3"/>
    <w:rsid w:val="005A6D60"/>
    <w:rsid w:val="005D6B42"/>
    <w:rsid w:val="00632839"/>
    <w:rsid w:val="00672773"/>
    <w:rsid w:val="0084280C"/>
    <w:rsid w:val="0098219A"/>
    <w:rsid w:val="009B0524"/>
    <w:rsid w:val="00A1155A"/>
    <w:rsid w:val="00A603A7"/>
    <w:rsid w:val="00A72870"/>
    <w:rsid w:val="00AE1A1E"/>
    <w:rsid w:val="00B14DA7"/>
    <w:rsid w:val="00B55BAE"/>
    <w:rsid w:val="00BD794A"/>
    <w:rsid w:val="00C15E54"/>
    <w:rsid w:val="00C728C2"/>
    <w:rsid w:val="00CD6E26"/>
    <w:rsid w:val="00D642EC"/>
    <w:rsid w:val="00DA5179"/>
    <w:rsid w:val="00DC0A08"/>
    <w:rsid w:val="00FB1C5F"/>
    <w:rsid w:val="00FC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0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366BADB120C51877E88353FF7ABAC3460500FA5C8553788694ADB9E2AF65F3D2AA7DB46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30</Pages>
  <Words>9671</Words>
  <Characters>55126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26</cp:revision>
  <cp:lastPrinted>2020-06-09T10:51:00Z</cp:lastPrinted>
  <dcterms:created xsi:type="dcterms:W3CDTF">2020-06-01T08:30:00Z</dcterms:created>
  <dcterms:modified xsi:type="dcterms:W3CDTF">2020-10-27T11:15:00Z</dcterms:modified>
</cp:coreProperties>
</file>